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FC26" w14:textId="77777777" w:rsidR="001A0D11" w:rsidRDefault="00A97323">
      <w:pPr>
        <w:pStyle w:val="Ttulo1"/>
        <w:spacing w:before="91"/>
        <w:ind w:left="287" w:right="0"/>
        <w:jc w:val="center"/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0DEB2908" w14:textId="77777777" w:rsidR="001A0D11" w:rsidRDefault="00A97323">
      <w:pPr>
        <w:pStyle w:val="Textoindependiente"/>
        <w:spacing w:before="7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E08FC4" wp14:editId="04F80336">
                <wp:simplePos x="0" y="0"/>
                <wp:positionH relativeFrom="page">
                  <wp:posOffset>1981962</wp:posOffset>
                </wp:positionH>
                <wp:positionV relativeFrom="paragraph">
                  <wp:posOffset>222137</wp:posOffset>
                </wp:positionV>
                <wp:extent cx="3965575" cy="198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5575" cy="198120"/>
                        </a:xfrm>
                        <a:prstGeom prst="rect">
                          <a:avLst/>
                        </a:pr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7EAB1" w14:textId="77777777" w:rsidR="001A0D11" w:rsidRDefault="00A97323">
                            <w:pPr>
                              <w:spacing w:line="290" w:lineRule="exact"/>
                              <w:ind w:left="-3"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BÁSICOS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ÁMBITO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TERRITORIAL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08FC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56.05pt;margin-top:17.5pt;width:312.25pt;height:1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" filled="f" strokeweight="1.08pt">
                <v:path arrowok="t"/>
                <v:textbox inset="0,0,0,0">
                  <w:txbxContent>
                    <w:p w14:paraId="3FA7EAB1" w14:textId="77777777" w:rsidR="001A0D11" w:rsidRDefault="00A97323">
                      <w:pPr>
                        <w:spacing w:line="290" w:lineRule="exact"/>
                        <w:ind w:left="-3"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BÁSICOS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PROYECTO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ÁMBITO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TERRITORIAL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1C89D" w14:textId="77777777" w:rsidR="001A0D11" w:rsidRDefault="001A0D11">
      <w:pPr>
        <w:pStyle w:val="Textoindependiente"/>
        <w:spacing w:before="96"/>
        <w:rPr>
          <w:b/>
        </w:rPr>
      </w:pPr>
    </w:p>
    <w:p w14:paraId="20C9E510" w14:textId="77777777" w:rsidR="001A0D11" w:rsidRDefault="00A97323">
      <w:pPr>
        <w:spacing w:line="259" w:lineRule="auto"/>
        <w:ind w:left="227" w:right="1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399FDA27" wp14:editId="4480D219">
                <wp:simplePos x="0" y="0"/>
                <wp:positionH relativeFrom="page">
                  <wp:posOffset>958583</wp:posOffset>
                </wp:positionH>
                <wp:positionV relativeFrom="paragraph">
                  <wp:posOffset>-23728</wp:posOffset>
                </wp:positionV>
                <wp:extent cx="5643880" cy="75774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880" cy="7577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880" h="7577455">
                              <a:moveTo>
                                <a:pt x="5643384" y="24384"/>
                              </a:moveTo>
                              <a:lnTo>
                                <a:pt x="5643372" y="0"/>
                              </a:lnTo>
                              <a:lnTo>
                                <a:pt x="5638812" y="0"/>
                              </a:lnTo>
                              <a:lnTo>
                                <a:pt x="5635764" y="0"/>
                              </a:lnTo>
                              <a:lnTo>
                                <a:pt x="5635764" y="7620"/>
                              </a:lnTo>
                              <a:lnTo>
                                <a:pt x="5635764" y="24384"/>
                              </a:lnTo>
                              <a:lnTo>
                                <a:pt x="5635764" y="7569708"/>
                              </a:lnTo>
                              <a:lnTo>
                                <a:pt x="7632" y="7569708"/>
                              </a:lnTo>
                              <a:lnTo>
                                <a:pt x="7632" y="7620"/>
                              </a:lnTo>
                              <a:lnTo>
                                <a:pt x="5635764" y="7620"/>
                              </a:lnTo>
                              <a:lnTo>
                                <a:pt x="5635764" y="0"/>
                              </a:lnTo>
                              <a:lnTo>
                                <a:pt x="76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12" y="426720"/>
                              </a:lnTo>
                              <a:lnTo>
                                <a:pt x="12" y="428244"/>
                              </a:lnTo>
                              <a:lnTo>
                                <a:pt x="12" y="445008"/>
                              </a:lnTo>
                              <a:lnTo>
                                <a:pt x="0" y="7569708"/>
                              </a:lnTo>
                              <a:lnTo>
                                <a:pt x="0" y="7577328"/>
                              </a:lnTo>
                              <a:lnTo>
                                <a:pt x="7632" y="7577328"/>
                              </a:lnTo>
                              <a:lnTo>
                                <a:pt x="5635764" y="7577328"/>
                              </a:lnTo>
                              <a:lnTo>
                                <a:pt x="5638812" y="7577328"/>
                              </a:lnTo>
                              <a:lnTo>
                                <a:pt x="5643372" y="7577328"/>
                              </a:lnTo>
                              <a:lnTo>
                                <a:pt x="5643372" y="7569708"/>
                              </a:lnTo>
                              <a:lnTo>
                                <a:pt x="5643372" y="446532"/>
                              </a:lnTo>
                              <a:lnTo>
                                <a:pt x="5643384" y="428244"/>
                              </a:lnTo>
                              <a:lnTo>
                                <a:pt x="5643384" y="426720"/>
                              </a:lnTo>
                              <a:lnTo>
                                <a:pt x="5643384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2F6C" id="Graphic 6" o:spid="_x0000_s1026" style="position:absolute;margin-left:75.5pt;margin-top:-1.85pt;width:444.4pt;height:596.6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880,7577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" path="m5643384,24384l5643372,r-4560,l5635764,r,7620l5635764,24384r,7545324l7632,7569708,7632,7620r5628132,l5635764,,7632,,6096,,,,,25908,12,426720r,1524l12,445008,,7569708r,7620l7632,7577328r5628132,l5638812,7577328r4560,l5643372,7569708r,-7123176l5643384,428244r,-1524l5643384,2438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1º.-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PROYECTO A SUBVENCIONAR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z w:val="24"/>
        </w:rPr>
        <w:t>la Concesión de</w:t>
      </w:r>
      <w:r>
        <w:rPr>
          <w:spacing w:val="27"/>
          <w:sz w:val="24"/>
        </w:rPr>
        <w:t xml:space="preserve"> </w:t>
      </w:r>
      <w:r>
        <w:rPr>
          <w:sz w:val="24"/>
        </w:rPr>
        <w:t>las subvenciones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se valorará </w:t>
      </w:r>
      <w:r>
        <w:rPr>
          <w:spacing w:val="-2"/>
          <w:sz w:val="24"/>
        </w:rPr>
        <w:t>prioritariamente:</w:t>
      </w:r>
    </w:p>
    <w:p w14:paraId="7C6548DC" w14:textId="77777777" w:rsidR="001A0D11" w:rsidRDefault="001A0D11">
      <w:pPr>
        <w:pStyle w:val="Textoindependiente"/>
        <w:spacing w:before="51"/>
      </w:pPr>
    </w:p>
    <w:p w14:paraId="54A92D03" w14:textId="77777777" w:rsidR="001A0D11" w:rsidRDefault="00A97323">
      <w:pPr>
        <w:pStyle w:val="Textoindependiente"/>
        <w:spacing w:line="259" w:lineRule="auto"/>
        <w:ind w:left="584" w:right="186" w:hanging="286"/>
      </w:pPr>
      <w:r>
        <w:t>a.</w:t>
      </w:r>
      <w:r>
        <w:rPr>
          <w:spacing w:val="40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interés</w:t>
      </w:r>
      <w:r>
        <w:rPr>
          <w:spacing w:val="-3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calidad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proyecto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presentado. (Objetivos,</w:t>
      </w:r>
      <w:r>
        <w:rPr>
          <w:spacing w:val="-5"/>
          <w:u w:val="single"/>
        </w:rPr>
        <w:t xml:space="preserve"> </w:t>
      </w:r>
      <w:r>
        <w:rPr>
          <w:u w:val="single"/>
        </w:rPr>
        <w:t>metodología</w:t>
      </w:r>
      <w:r>
        <w:rPr>
          <w:spacing w:val="-5"/>
          <w:u w:val="single"/>
        </w:rPr>
        <w:t xml:space="preserve"> </w:t>
      </w:r>
      <w:r>
        <w:rPr>
          <w:u w:val="single"/>
        </w:rPr>
        <w:t>e incidencia</w:t>
      </w:r>
      <w:r>
        <w:t xml:space="preserve"> </w:t>
      </w:r>
      <w:r>
        <w:rPr>
          <w:u w:val="single"/>
        </w:rPr>
        <w:t>en la mejora de la calidad de los pacientes crónicos).</w:t>
      </w:r>
    </w:p>
    <w:p w14:paraId="7930A720" w14:textId="77777777" w:rsidR="001A0D11" w:rsidRDefault="001A0D11">
      <w:pPr>
        <w:pStyle w:val="Textoindependiente"/>
        <w:spacing w:before="65"/>
      </w:pPr>
    </w:p>
    <w:p w14:paraId="5A886B10" w14:textId="77777777" w:rsidR="001A0D11" w:rsidRDefault="00A97323">
      <w:pPr>
        <w:pStyle w:val="Textoindependiente"/>
        <w:spacing w:before="1"/>
        <w:ind w:left="443"/>
      </w:pPr>
      <w:r>
        <w:t>Este</w:t>
      </w:r>
      <w:r>
        <w:rPr>
          <w:spacing w:val="-1"/>
        </w:rPr>
        <w:t xml:space="preserve"> </w:t>
      </w:r>
      <w:r>
        <w:t>criterio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valorará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total.</w:t>
      </w:r>
    </w:p>
    <w:p w14:paraId="3E802924" w14:textId="77777777" w:rsidR="001A0D11" w:rsidRDefault="00A97323">
      <w:pPr>
        <w:pStyle w:val="Textoindependiente"/>
        <w:spacing w:before="40" w:line="273" w:lineRule="auto"/>
        <w:ind w:left="443"/>
      </w:pPr>
      <w:r>
        <w:t>El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enmarcado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líneas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subvencionar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 contener estos apartados, debidamente cumplimentados.</w:t>
      </w:r>
    </w:p>
    <w:p w14:paraId="55B72C3C" w14:textId="77777777" w:rsidR="001A0D11" w:rsidRDefault="001A0D11">
      <w:pPr>
        <w:pStyle w:val="Textoindependiente"/>
        <w:spacing w:before="40"/>
      </w:pPr>
    </w:p>
    <w:p w14:paraId="6F28D1AF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spacing w:before="0"/>
        <w:ind w:hanging="283"/>
        <w:rPr>
          <w:sz w:val="24"/>
        </w:rPr>
      </w:pPr>
      <w:r>
        <w:rPr>
          <w:sz w:val="24"/>
        </w:rPr>
        <w:t>Introdu</w:t>
      </w:r>
      <w:r>
        <w:rPr>
          <w:sz w:val="24"/>
        </w:rPr>
        <w:t>cción</w:t>
      </w:r>
      <w:r>
        <w:rPr>
          <w:spacing w:val="-4"/>
          <w:sz w:val="24"/>
        </w:rPr>
        <w:t xml:space="preserve"> </w:t>
      </w:r>
      <w:r>
        <w:rPr>
          <w:sz w:val="24"/>
        </w:rPr>
        <w:t>justificativa,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necesidad.</w:t>
      </w:r>
      <w:r>
        <w:rPr>
          <w:spacing w:val="5"/>
          <w:sz w:val="24"/>
        </w:rPr>
        <w:t xml:space="preserve"> </w:t>
      </w:r>
      <w:r>
        <w:rPr>
          <w:sz w:val="24"/>
        </w:rPr>
        <w:t>(0-</w:t>
      </w:r>
      <w:r>
        <w:rPr>
          <w:spacing w:val="-5"/>
          <w:sz w:val="24"/>
        </w:rPr>
        <w:t>5%)</w:t>
      </w:r>
    </w:p>
    <w:p w14:paraId="0C012941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spacing w:before="41"/>
        <w:ind w:hanging="283"/>
        <w:rPr>
          <w:sz w:val="24"/>
        </w:rPr>
      </w:pPr>
      <w:r>
        <w:rPr>
          <w:sz w:val="24"/>
        </w:rPr>
        <w:t>Definición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previstos.</w:t>
      </w:r>
      <w:r>
        <w:rPr>
          <w:spacing w:val="-3"/>
          <w:sz w:val="24"/>
        </w:rPr>
        <w:t xml:space="preserve"> </w:t>
      </w:r>
      <w:r>
        <w:rPr>
          <w:sz w:val="24"/>
        </w:rPr>
        <w:t>(0-</w:t>
      </w:r>
      <w:r>
        <w:rPr>
          <w:spacing w:val="-5"/>
          <w:sz w:val="24"/>
        </w:rPr>
        <w:t>7%)</w:t>
      </w:r>
    </w:p>
    <w:p w14:paraId="23984DB3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spacing w:line="276" w:lineRule="auto"/>
        <w:ind w:right="193"/>
        <w:rPr>
          <w:sz w:val="24"/>
        </w:rPr>
      </w:pPr>
      <w:r>
        <w:rPr>
          <w:sz w:val="24"/>
        </w:rPr>
        <w:t>Definición,</w:t>
      </w:r>
      <w:r>
        <w:rPr>
          <w:spacing w:val="-1"/>
          <w:sz w:val="24"/>
        </w:rPr>
        <w:t xml:space="preserve"> </w:t>
      </w:r>
      <w:r>
        <w:rPr>
          <w:sz w:val="24"/>
        </w:rPr>
        <w:t>planificación y contenido de las actividades por objetivos para cada</w:t>
      </w:r>
      <w:r>
        <w:rPr>
          <w:spacing w:val="40"/>
          <w:sz w:val="24"/>
        </w:rPr>
        <w:t xml:space="preserve"> </w:t>
      </w:r>
      <w:r>
        <w:rPr>
          <w:sz w:val="24"/>
        </w:rPr>
        <w:t>una de</w:t>
      </w:r>
      <w:r>
        <w:rPr>
          <w:spacing w:val="-2"/>
          <w:sz w:val="24"/>
        </w:rPr>
        <w:t xml:space="preserve"> </w:t>
      </w:r>
      <w:r>
        <w:rPr>
          <w:sz w:val="24"/>
        </w:rPr>
        <w:t>ellas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cuanto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de</w:t>
      </w:r>
      <w:r>
        <w:rPr>
          <w:spacing w:val="-4"/>
          <w:sz w:val="24"/>
        </w:rPr>
        <w:t xml:space="preserve"> </w:t>
      </w:r>
      <w:r>
        <w:rPr>
          <w:sz w:val="24"/>
        </w:rPr>
        <w:t>destinatarios.</w:t>
      </w:r>
      <w:r>
        <w:rPr>
          <w:spacing w:val="-3"/>
          <w:sz w:val="24"/>
        </w:rPr>
        <w:t xml:space="preserve"> </w:t>
      </w:r>
      <w:r>
        <w:rPr>
          <w:sz w:val="24"/>
        </w:rPr>
        <w:t>(0-7%)</w:t>
      </w:r>
    </w:p>
    <w:p w14:paraId="24E99084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spacing w:before="0" w:line="291" w:lineRule="exact"/>
        <w:ind w:hanging="283"/>
        <w:rPr>
          <w:sz w:val="24"/>
        </w:rPr>
      </w:pPr>
      <w:r>
        <w:rPr>
          <w:sz w:val="24"/>
        </w:rPr>
        <w:t xml:space="preserve">Tipo de </w:t>
      </w:r>
      <w:r>
        <w:rPr>
          <w:spacing w:val="-2"/>
          <w:sz w:val="24"/>
        </w:rPr>
        <w:t>actividad:</w:t>
      </w:r>
    </w:p>
    <w:p w14:paraId="2F59CC2E" w14:textId="77777777" w:rsidR="001A0D11" w:rsidRDefault="00A97323">
      <w:pPr>
        <w:pStyle w:val="Prrafodelista"/>
        <w:numPr>
          <w:ilvl w:val="1"/>
          <w:numId w:val="4"/>
        </w:numPr>
        <w:tabs>
          <w:tab w:val="left" w:pos="1150"/>
        </w:tabs>
        <w:ind w:left="1150" w:hanging="282"/>
        <w:rPr>
          <w:sz w:val="24"/>
        </w:rPr>
      </w:pP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(2%)</w:t>
      </w:r>
    </w:p>
    <w:p w14:paraId="22FACB57" w14:textId="77777777" w:rsidR="001A0D11" w:rsidRDefault="00A97323">
      <w:pPr>
        <w:pStyle w:val="Prrafodelista"/>
        <w:numPr>
          <w:ilvl w:val="1"/>
          <w:numId w:val="4"/>
        </w:numPr>
        <w:tabs>
          <w:tab w:val="left" w:pos="1150"/>
        </w:tabs>
        <w:spacing w:before="26"/>
        <w:ind w:left="1150" w:hanging="282"/>
        <w:rPr>
          <w:sz w:val="24"/>
        </w:rPr>
      </w:pPr>
      <w:r>
        <w:rPr>
          <w:sz w:val="24"/>
        </w:rPr>
        <w:t>Atención y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  <w:r>
        <w:rPr>
          <w:spacing w:val="-3"/>
          <w:sz w:val="24"/>
        </w:rPr>
        <w:t xml:space="preserve"> </w:t>
      </w:r>
      <w:r>
        <w:rPr>
          <w:sz w:val="24"/>
        </w:rPr>
        <w:t>cuidadores.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(2%)</w:t>
      </w:r>
    </w:p>
    <w:p w14:paraId="0A579F27" w14:textId="77777777" w:rsidR="001A0D11" w:rsidRDefault="00A97323">
      <w:pPr>
        <w:pStyle w:val="Prrafodelista"/>
        <w:numPr>
          <w:ilvl w:val="1"/>
          <w:numId w:val="4"/>
        </w:numPr>
        <w:tabs>
          <w:tab w:val="left" w:pos="1150"/>
        </w:tabs>
        <w:spacing w:before="24"/>
        <w:ind w:left="1150" w:hanging="282"/>
        <w:rPr>
          <w:sz w:val="24"/>
        </w:rPr>
      </w:pPr>
      <w:r>
        <w:rPr>
          <w:sz w:val="24"/>
        </w:rPr>
        <w:t>Ate</w:t>
      </w:r>
      <w:r>
        <w:rPr>
          <w:sz w:val="24"/>
        </w:rPr>
        <w:t>nción</w:t>
      </w:r>
      <w:r>
        <w:rPr>
          <w:spacing w:val="-2"/>
          <w:sz w:val="24"/>
        </w:rPr>
        <w:t xml:space="preserve"> </w:t>
      </w:r>
      <w:r>
        <w:rPr>
          <w:sz w:val="24"/>
        </w:rPr>
        <w:t>grupal</w:t>
      </w:r>
      <w:r>
        <w:rPr>
          <w:spacing w:val="-4"/>
          <w:sz w:val="24"/>
        </w:rPr>
        <w:t xml:space="preserve"> (1%)</w:t>
      </w:r>
    </w:p>
    <w:p w14:paraId="5E8146C6" w14:textId="77777777" w:rsidR="001A0D11" w:rsidRDefault="00A97323">
      <w:pPr>
        <w:pStyle w:val="Prrafodelista"/>
        <w:numPr>
          <w:ilvl w:val="1"/>
          <w:numId w:val="4"/>
        </w:numPr>
        <w:tabs>
          <w:tab w:val="left" w:pos="1150"/>
        </w:tabs>
        <w:spacing w:before="22"/>
        <w:ind w:left="1150" w:hanging="282"/>
        <w:rPr>
          <w:sz w:val="24"/>
        </w:rPr>
      </w:pPr>
      <w:r>
        <w:rPr>
          <w:sz w:val="24"/>
        </w:rPr>
        <w:t>Comunitaria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(1%)</w:t>
      </w:r>
    </w:p>
    <w:p w14:paraId="20850F32" w14:textId="77777777" w:rsidR="001A0D11" w:rsidRDefault="00A97323">
      <w:pPr>
        <w:pStyle w:val="Prrafodelista"/>
        <w:numPr>
          <w:ilvl w:val="1"/>
          <w:numId w:val="4"/>
        </w:numPr>
        <w:tabs>
          <w:tab w:val="left" w:pos="1150"/>
        </w:tabs>
        <w:spacing w:before="23"/>
        <w:ind w:left="1150" w:hanging="282"/>
        <w:rPr>
          <w:sz w:val="24"/>
        </w:rPr>
      </w:pPr>
      <w:r>
        <w:rPr>
          <w:sz w:val="24"/>
        </w:rPr>
        <w:t>Formación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(1%)</w:t>
      </w:r>
    </w:p>
    <w:p w14:paraId="2BA4AEE8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spacing w:before="41"/>
        <w:ind w:hanging="283"/>
        <w:rPr>
          <w:sz w:val="24"/>
        </w:rPr>
      </w:pPr>
      <w:r>
        <w:rPr>
          <w:sz w:val="24"/>
        </w:rPr>
        <w:t>Cronograma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 monitorización.</w:t>
      </w:r>
      <w:r>
        <w:rPr>
          <w:spacing w:val="-1"/>
          <w:sz w:val="24"/>
        </w:rPr>
        <w:t xml:space="preserve"> </w:t>
      </w:r>
      <w:r>
        <w:rPr>
          <w:sz w:val="24"/>
        </w:rPr>
        <w:t>(0-</w:t>
      </w:r>
      <w:r>
        <w:rPr>
          <w:spacing w:val="-5"/>
          <w:sz w:val="24"/>
        </w:rPr>
        <w:t>2%)</w:t>
      </w:r>
    </w:p>
    <w:p w14:paraId="67D6C788" w14:textId="77777777" w:rsidR="001A0D11" w:rsidRDefault="00A97323">
      <w:pPr>
        <w:pStyle w:val="Prrafodelista"/>
        <w:numPr>
          <w:ilvl w:val="0"/>
          <w:numId w:val="4"/>
        </w:numPr>
        <w:tabs>
          <w:tab w:val="left" w:pos="726"/>
        </w:tabs>
        <w:ind w:hanging="283"/>
        <w:rPr>
          <w:sz w:val="24"/>
        </w:rPr>
      </w:pPr>
      <w:r>
        <w:rPr>
          <w:sz w:val="24"/>
        </w:rPr>
        <w:t>Criterios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(0-</w:t>
      </w:r>
      <w:r>
        <w:rPr>
          <w:spacing w:val="-5"/>
          <w:sz w:val="24"/>
        </w:rPr>
        <w:t>2%)</w:t>
      </w:r>
    </w:p>
    <w:p w14:paraId="35B190A9" w14:textId="77777777" w:rsidR="001A0D11" w:rsidRDefault="001A0D11">
      <w:pPr>
        <w:pStyle w:val="Textoindependiente"/>
        <w:spacing w:before="81"/>
      </w:pPr>
    </w:p>
    <w:p w14:paraId="78077E94" w14:textId="77777777" w:rsidR="001A0D11" w:rsidRDefault="00A97323">
      <w:pPr>
        <w:pStyle w:val="Textoindependiente"/>
        <w:spacing w:before="1" w:line="273" w:lineRule="auto"/>
        <w:ind w:left="584" w:right="289" w:hanging="286"/>
        <w:jc w:val="both"/>
      </w:pPr>
      <w:r>
        <w:t xml:space="preserve">b </w:t>
      </w:r>
      <w:r>
        <w:rPr>
          <w:u w:val="single"/>
        </w:rPr>
        <w:t>La adecuación de las propuestas de los proyectos a las prioridades que establezca la</w:t>
      </w:r>
      <w:r>
        <w:t xml:space="preserve"> </w:t>
      </w:r>
      <w:r>
        <w:rPr>
          <w:u w:val="single"/>
        </w:rPr>
        <w:t>Consejería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Salud</w:t>
      </w:r>
      <w:r>
        <w:rPr>
          <w:spacing w:val="-3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objetivos</w:t>
      </w:r>
      <w:r>
        <w:rPr>
          <w:spacing w:val="-4"/>
          <w:u w:val="single"/>
        </w:rPr>
        <w:t xml:space="preserve"> </w:t>
      </w:r>
      <w:r>
        <w:rPr>
          <w:u w:val="single"/>
        </w:rPr>
        <w:t>establecidos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1"/>
          <w:u w:val="single"/>
        </w:rPr>
        <w:t xml:space="preserve"> </w:t>
      </w:r>
      <w:r>
        <w:rPr>
          <w:u w:val="single"/>
        </w:rPr>
        <w:t>Plan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Salud 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 Región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Murcia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vigor;</w:t>
      </w:r>
      <w:r>
        <w:rPr>
          <w:spacing w:val="-4"/>
          <w:u w:val="single"/>
        </w:rPr>
        <w:t xml:space="preserve"> </w:t>
      </w:r>
      <w:r>
        <w:rPr>
          <w:u w:val="single"/>
        </w:rPr>
        <w:t>así</w:t>
      </w:r>
      <w:r>
        <w:rPr>
          <w:spacing w:val="-2"/>
          <w:u w:val="single"/>
        </w:rPr>
        <w:t xml:space="preserve"> </w:t>
      </w:r>
      <w:r>
        <w:rPr>
          <w:u w:val="single"/>
        </w:rPr>
        <w:t>como</w:t>
      </w:r>
      <w:r>
        <w:rPr>
          <w:spacing w:val="-2"/>
          <w:u w:val="single"/>
        </w:rPr>
        <w:t xml:space="preserve"> </w:t>
      </w:r>
      <w:r>
        <w:rPr>
          <w:u w:val="single"/>
        </w:rPr>
        <w:t>su repercusión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una</w:t>
      </w:r>
      <w:r>
        <w:rPr>
          <w:spacing w:val="-5"/>
          <w:u w:val="single"/>
        </w:rPr>
        <w:t xml:space="preserve"> </w:t>
      </w:r>
      <w:r>
        <w:rPr>
          <w:u w:val="single"/>
        </w:rPr>
        <w:t>respuesta</w:t>
      </w:r>
      <w:r>
        <w:rPr>
          <w:spacing w:val="-2"/>
          <w:u w:val="single"/>
        </w:rPr>
        <w:t xml:space="preserve"> </w:t>
      </w:r>
      <w:r>
        <w:rPr>
          <w:u w:val="single"/>
        </w:rPr>
        <w:t>asistencial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integral 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t xml:space="preserve"> </w:t>
      </w:r>
      <w:r>
        <w:rPr>
          <w:u w:val="single"/>
        </w:rPr>
        <w:t>personas afectadas.</w:t>
      </w:r>
    </w:p>
    <w:p w14:paraId="528FF624" w14:textId="77777777" w:rsidR="001A0D11" w:rsidRDefault="00A97323">
      <w:pPr>
        <w:pStyle w:val="Textoindependiente"/>
        <w:spacing w:before="5"/>
        <w:ind w:left="639"/>
        <w:jc w:val="both"/>
      </w:pPr>
      <w:r>
        <w:t>Este</w:t>
      </w:r>
      <w:r>
        <w:rPr>
          <w:spacing w:val="-4"/>
        </w:rPr>
        <w:t xml:space="preserve"> </w:t>
      </w:r>
      <w:r>
        <w:t>criterio se</w:t>
      </w:r>
      <w:r>
        <w:rPr>
          <w:spacing w:val="-5"/>
        </w:rPr>
        <w:t xml:space="preserve"> </w:t>
      </w:r>
      <w:r>
        <w:t>valorará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total.</w:t>
      </w:r>
    </w:p>
    <w:p w14:paraId="77E29F03" w14:textId="77777777" w:rsidR="001A0D11" w:rsidRDefault="001A0D11">
      <w:pPr>
        <w:pStyle w:val="Textoindependiente"/>
        <w:spacing w:before="79"/>
      </w:pPr>
    </w:p>
    <w:p w14:paraId="4BFB316C" w14:textId="77777777" w:rsidR="001A0D11" w:rsidRDefault="00A97323">
      <w:pPr>
        <w:pStyle w:val="Prrafodelista"/>
        <w:numPr>
          <w:ilvl w:val="0"/>
          <w:numId w:val="3"/>
        </w:numPr>
        <w:tabs>
          <w:tab w:val="left" w:pos="935"/>
        </w:tabs>
        <w:spacing w:before="0"/>
        <w:rPr>
          <w:sz w:val="24"/>
        </w:rPr>
      </w:pPr>
      <w:r>
        <w:rPr>
          <w:sz w:val="24"/>
        </w:rPr>
        <w:t>Actuaciones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cubiertas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</w:t>
      </w:r>
      <w:r>
        <w:rPr>
          <w:spacing w:val="-3"/>
          <w:sz w:val="24"/>
        </w:rPr>
        <w:t xml:space="preserve"> </w:t>
      </w:r>
      <w:r>
        <w:rPr>
          <w:sz w:val="24"/>
        </w:rPr>
        <w:t>Murciano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Salud </w:t>
      </w:r>
      <w:r>
        <w:rPr>
          <w:spacing w:val="-4"/>
          <w:sz w:val="24"/>
        </w:rPr>
        <w:t>(5%)</w:t>
      </w:r>
    </w:p>
    <w:p w14:paraId="7EA3D578" w14:textId="77777777" w:rsidR="001A0D11" w:rsidRDefault="00A97323">
      <w:pPr>
        <w:pStyle w:val="Prrafodelista"/>
        <w:numPr>
          <w:ilvl w:val="0"/>
          <w:numId w:val="3"/>
        </w:numPr>
        <w:tabs>
          <w:tab w:val="left" w:pos="935"/>
        </w:tabs>
        <w:spacing w:before="43" w:line="256" w:lineRule="auto"/>
        <w:ind w:right="1234"/>
        <w:rPr>
          <w:sz w:val="24"/>
        </w:rPr>
      </w:pPr>
      <w:r>
        <w:rPr>
          <w:sz w:val="24"/>
        </w:rPr>
        <w:t>Intervenciones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individualizada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paciente</w:t>
      </w:r>
      <w:r>
        <w:rPr>
          <w:spacing w:val="-5"/>
          <w:sz w:val="24"/>
        </w:rPr>
        <w:t xml:space="preserve"> </w:t>
      </w:r>
      <w:r>
        <w:rPr>
          <w:sz w:val="24"/>
        </w:rPr>
        <w:t>crónico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plan individualizado de actuación. (0-10%)</w:t>
      </w:r>
    </w:p>
    <w:p w14:paraId="6E41699B" w14:textId="77777777" w:rsidR="001A0D11" w:rsidRDefault="00A97323">
      <w:pPr>
        <w:pStyle w:val="Prrafodelista"/>
        <w:numPr>
          <w:ilvl w:val="0"/>
          <w:numId w:val="3"/>
        </w:numPr>
        <w:tabs>
          <w:tab w:val="left" w:pos="935"/>
        </w:tabs>
        <w:spacing w:before="21"/>
        <w:rPr>
          <w:sz w:val="24"/>
        </w:rPr>
      </w:pP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cuidadores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(5%)</w:t>
      </w:r>
    </w:p>
    <w:p w14:paraId="5E7D59D1" w14:textId="77777777" w:rsidR="001A0D11" w:rsidRDefault="00A97323">
      <w:pPr>
        <w:pStyle w:val="Prrafodelista"/>
        <w:numPr>
          <w:ilvl w:val="0"/>
          <w:numId w:val="3"/>
        </w:numPr>
        <w:tabs>
          <w:tab w:val="left" w:pos="935"/>
        </w:tabs>
        <w:rPr>
          <w:sz w:val="24"/>
        </w:rPr>
      </w:pPr>
      <w:r>
        <w:rPr>
          <w:sz w:val="24"/>
        </w:rPr>
        <w:t>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pacientes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familiares: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proyecto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formación </w:t>
      </w:r>
      <w:r>
        <w:rPr>
          <w:spacing w:val="-4"/>
          <w:sz w:val="24"/>
        </w:rPr>
        <w:t>(3%)</w:t>
      </w:r>
    </w:p>
    <w:p w14:paraId="09EB802B" w14:textId="77777777" w:rsidR="001A0D11" w:rsidRDefault="00A97323">
      <w:pPr>
        <w:pStyle w:val="Prrafodelista"/>
        <w:numPr>
          <w:ilvl w:val="0"/>
          <w:numId w:val="3"/>
        </w:numPr>
        <w:tabs>
          <w:tab w:val="left" w:pos="935"/>
        </w:tabs>
        <w:spacing w:before="41"/>
        <w:rPr>
          <w:sz w:val="24"/>
        </w:rPr>
      </w:pP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información /</w:t>
      </w:r>
      <w:r>
        <w:rPr>
          <w:spacing w:val="-3"/>
          <w:sz w:val="24"/>
        </w:rPr>
        <w:t xml:space="preserve"> </w:t>
      </w:r>
      <w:r>
        <w:rPr>
          <w:sz w:val="24"/>
        </w:rPr>
        <w:t>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comunidad </w:t>
      </w:r>
      <w:r>
        <w:rPr>
          <w:spacing w:val="-4"/>
          <w:sz w:val="24"/>
        </w:rPr>
        <w:t>(2%)</w:t>
      </w:r>
    </w:p>
    <w:p w14:paraId="2AA0B1E9" w14:textId="77777777" w:rsidR="001A0D11" w:rsidRDefault="001A0D11">
      <w:pPr>
        <w:rPr>
          <w:sz w:val="24"/>
        </w:rPr>
        <w:sectPr w:rsidR="001A0D11">
          <w:headerReference w:type="default" r:id="rId7"/>
          <w:footerReference w:type="default" r:id="rId8"/>
          <w:type w:val="continuous"/>
          <w:pgSz w:w="11910" w:h="16840"/>
          <w:pgMar w:top="2000" w:right="1400" w:bottom="1240" w:left="1400" w:header="252" w:footer="1048" w:gutter="0"/>
          <w:pgNumType w:start="19"/>
          <w:cols w:space="720"/>
        </w:sectPr>
      </w:pPr>
    </w:p>
    <w:p w14:paraId="71D60BA3" w14:textId="77777777" w:rsidR="001A0D11" w:rsidRDefault="001A0D11">
      <w:pPr>
        <w:pStyle w:val="Textoindependiente"/>
        <w:spacing w:before="6"/>
        <w:rPr>
          <w:sz w:val="7"/>
        </w:rPr>
      </w:pPr>
    </w:p>
    <w:p w14:paraId="3B895DCF" w14:textId="77777777" w:rsidR="001A0D11" w:rsidRDefault="00A97323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08F14F" wp14:editId="4A36949C">
                <wp:extent cx="5636260" cy="8467725"/>
                <wp:effectExtent l="0" t="0" r="21590" b="2857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6260" cy="846772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361E0" w14:textId="77777777" w:rsidR="001A0D11" w:rsidRDefault="00A97323">
                            <w:pPr>
                              <w:pStyle w:val="Textoindependiente"/>
                              <w:spacing w:before="26" w:line="259" w:lineRule="auto"/>
                              <w:ind w:left="463" w:hanging="286"/>
                            </w:pPr>
                            <w:r>
                              <w:t>c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 adecuación de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 actividad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solicita la subvención con los objetivos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propuestos en el proyecto. Las actividades serán adecuadas a los objetivos</w:t>
                            </w:r>
                            <w:r>
                              <w:t>.</w:t>
                            </w:r>
                          </w:p>
                          <w:p w14:paraId="7D4EC090" w14:textId="77777777" w:rsidR="001A0D11" w:rsidRDefault="00A97323">
                            <w:pPr>
                              <w:pStyle w:val="Textoindependiente"/>
                              <w:spacing w:before="27"/>
                              <w:ind w:left="463"/>
                            </w:pPr>
                            <w:r>
                              <w:t>Este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criterio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valorará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25%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total.</w:t>
                            </w:r>
                          </w:p>
                          <w:p w14:paraId="513E4D9F" w14:textId="77777777" w:rsidR="001A0D11" w:rsidRDefault="001A0D11">
                            <w:pPr>
                              <w:pStyle w:val="Textoindependiente"/>
                              <w:spacing w:before="69"/>
                            </w:pPr>
                          </w:p>
                          <w:p w14:paraId="5E34A999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92" w:lineRule="exact"/>
                            </w:pPr>
                            <w:r>
                              <w:t>Intervención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colectivos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vulnerabilidad.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(5%)</w:t>
                            </w:r>
                          </w:p>
                          <w:p w14:paraId="255B2E72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" w:line="237" w:lineRule="auto"/>
                              <w:ind w:right="56"/>
                            </w:pPr>
                            <w:r>
                              <w:t>Colaboración, complementariedad y coordinación con otras entidades públicas o privadas. (5%)</w:t>
                            </w:r>
                          </w:p>
                          <w:p w14:paraId="3611996A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" w:line="237" w:lineRule="auto"/>
                              <w:ind w:right="55"/>
                            </w:pPr>
                            <w:r>
                              <w:t>Contribución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ejercer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efecto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transformador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población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 dirigido el proyecto. (0-5%)</w:t>
                            </w:r>
                          </w:p>
                          <w:p w14:paraId="5C3754B8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90" w:lineRule="exact"/>
                            </w:pPr>
                            <w:r>
                              <w:t>Experiencia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implantación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proyectos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t>imilares.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(0-</w:t>
                            </w:r>
                            <w:r>
                              <w:rPr>
                                <w:spacing w:val="-5"/>
                              </w:rPr>
                              <w:t>5%)</w:t>
                            </w:r>
                          </w:p>
                          <w:p w14:paraId="51B9EF2F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" w:line="237" w:lineRule="auto"/>
                              <w:ind w:right="46"/>
                            </w:pPr>
                            <w:r>
                              <w:t>Recursos con los que cuenta la asociación. Grado de adecuación y coherencia de los recursos humanos y materiales. (0-5%)</w:t>
                            </w:r>
                          </w:p>
                          <w:p w14:paraId="6519BDD5" w14:textId="77777777" w:rsidR="001A0D11" w:rsidRDefault="001A0D11">
                            <w:pPr>
                              <w:pStyle w:val="Textoindependiente"/>
                              <w:spacing w:before="24"/>
                            </w:pPr>
                          </w:p>
                          <w:p w14:paraId="27947377" w14:textId="77777777" w:rsidR="001A0D11" w:rsidRDefault="00A97323">
                            <w:pPr>
                              <w:pStyle w:val="Textoindependiente"/>
                              <w:spacing w:line="237" w:lineRule="auto"/>
                              <w:ind w:left="456" w:right="35" w:hanging="279"/>
                            </w:pPr>
                            <w:r>
                              <w:t>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Población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ámbito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territorial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va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dirigido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proyecto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(señalar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correspondiente)</w:t>
                            </w:r>
                          </w:p>
                          <w:p w14:paraId="051E62F7" w14:textId="77777777" w:rsidR="001A0D11" w:rsidRDefault="00A97323">
                            <w:pPr>
                              <w:pStyle w:val="Textoindependiente"/>
                              <w:spacing w:before="1" w:line="237" w:lineRule="auto"/>
                              <w:ind w:left="456" w:hanging="80"/>
                            </w:pPr>
                            <w:r>
                              <w:t>Este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criterio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valorará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20%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total.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uno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apartados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 xml:space="preserve">será </w:t>
                            </w:r>
                            <w:r>
                              <w:rPr>
                                <w:spacing w:val="-2"/>
                              </w:rPr>
                              <w:t>excluyente</w:t>
                            </w:r>
                          </w:p>
                          <w:p w14:paraId="79C76330" w14:textId="77777777" w:rsidR="001A0D11" w:rsidRDefault="001A0D11">
                            <w:pPr>
                              <w:pStyle w:val="Textoindependiente"/>
                              <w:spacing w:before="25"/>
                            </w:pPr>
                          </w:p>
                          <w:p w14:paraId="713510E3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6"/>
                              </w:tabs>
                            </w:pPr>
                            <w:r>
                              <w:t>Regional</w:t>
                            </w:r>
                            <w:r>
                              <w:rPr>
                                <w:spacing w:val="-2"/>
                              </w:rPr>
                              <w:t xml:space="preserve"> (20%)</w:t>
                            </w:r>
                          </w:p>
                          <w:p w14:paraId="1BD5B666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6"/>
                              </w:tabs>
                              <w:spacing w:before="23"/>
                            </w:pPr>
                            <w:r>
                              <w:t>Comarcal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(15%)</w:t>
                            </w:r>
                          </w:p>
                          <w:p w14:paraId="70C32A1D" w14:textId="77777777" w:rsidR="001A0D11" w:rsidRDefault="00A97323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6"/>
                              </w:tabs>
                              <w:spacing w:before="24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(10%)</w:t>
                            </w:r>
                          </w:p>
                          <w:p w14:paraId="0A338A2F" w14:textId="77777777" w:rsidR="001A0D11" w:rsidRDefault="001A0D11">
                            <w:pPr>
                              <w:pStyle w:val="Textoindependiente"/>
                              <w:spacing w:before="45"/>
                            </w:pPr>
                          </w:p>
                          <w:p w14:paraId="7648D30F" w14:textId="77777777" w:rsidR="001A0D11" w:rsidRDefault="00A97323">
                            <w:pPr>
                              <w:spacing w:before="1" w:line="29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2º.-</w:t>
                            </w:r>
                            <w:r>
                              <w:rPr>
                                <w:spacing w:val="6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ENUMERACIÓNDE</w:t>
                            </w:r>
                            <w:r>
                              <w:rPr>
                                <w:b/>
                                <w:spacing w:val="6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6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6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6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6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COSTE.</w:t>
                            </w:r>
                            <w:r>
                              <w:rPr>
                                <w:b/>
                                <w:spacing w:val="7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(El</w:t>
                            </w:r>
                            <w:r>
                              <w:rPr>
                                <w:spacing w:val="6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coste</w:t>
                            </w:r>
                          </w:p>
                          <w:p w14:paraId="62D5EA2C" w14:textId="06F204DC" w:rsidR="001A0D11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  <w:r>
                              <w:t>coincidirá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gastos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Actividad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Anexo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III)</w:t>
                            </w:r>
                          </w:p>
                          <w:p w14:paraId="0DB13295" w14:textId="61EE3C9E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0B9865F9" w14:textId="708CBC7F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6228596F" w14:textId="40FBD68F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1863009F" w14:textId="291B90FB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2195B006" w14:textId="068E8A8F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25664227" w14:textId="5F04A077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4F8CEE50" w14:textId="6C9F6148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3963E86A" w14:textId="48D7FBA8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20DE2B02" w14:textId="0624B071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  <w:rPr>
                                <w:spacing w:val="-4"/>
                              </w:rPr>
                            </w:pPr>
                          </w:p>
                          <w:p w14:paraId="489181D1" w14:textId="77777777" w:rsidR="00A97323" w:rsidRDefault="00A97323">
                            <w:pPr>
                              <w:pStyle w:val="Textoindependiente"/>
                              <w:spacing w:line="292" w:lineRule="exact"/>
                              <w:ind w:left="10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08F14F" id="Textbox 7" o:spid="_x0000_s1027" type="#_x0000_t202" style="width:443.8pt;height:6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" filled="f" strokeweight=".21164mm">
                <v:path arrowok="t"/>
                <v:textbox inset="0,0,0,0">
                  <w:txbxContent>
                    <w:p w14:paraId="5A8361E0" w14:textId="77777777" w:rsidR="001A0D11" w:rsidRDefault="00A97323">
                      <w:pPr>
                        <w:pStyle w:val="Textoindependiente"/>
                        <w:spacing w:before="26" w:line="259" w:lineRule="auto"/>
                        <w:ind w:left="463" w:hanging="286"/>
                      </w:pPr>
                      <w:r>
                        <w:t>c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 adecuación de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 actividad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para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que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solicita la subvención con los objetivos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propuestos en el proyecto. Las actividades serán adecuadas a los objetivos</w:t>
                      </w:r>
                      <w:r>
                        <w:t>.</w:t>
                      </w:r>
                    </w:p>
                    <w:p w14:paraId="7D4EC090" w14:textId="77777777" w:rsidR="001A0D11" w:rsidRDefault="00A97323">
                      <w:pPr>
                        <w:pStyle w:val="Textoindependiente"/>
                        <w:spacing w:before="27"/>
                        <w:ind w:left="463"/>
                      </w:pPr>
                      <w:r>
                        <w:t>Este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criterio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valorará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25%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total.</w:t>
                      </w:r>
                    </w:p>
                    <w:p w14:paraId="513E4D9F" w14:textId="77777777" w:rsidR="001A0D11" w:rsidRDefault="001A0D11">
                      <w:pPr>
                        <w:pStyle w:val="Textoindependiente"/>
                        <w:spacing w:before="69"/>
                      </w:pPr>
                    </w:p>
                    <w:p w14:paraId="5E34A999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92" w:lineRule="exact"/>
                      </w:pPr>
                      <w:r>
                        <w:t>Intervención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colectivos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vulnerabilidad.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(5%)</w:t>
                      </w:r>
                    </w:p>
                    <w:p w14:paraId="255B2E72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" w:line="237" w:lineRule="auto"/>
                        <w:ind w:right="56"/>
                      </w:pPr>
                      <w:r>
                        <w:t>Colaboración, complementariedad y coordinación con otras entidades públicas o privadas. (5%)</w:t>
                      </w:r>
                    </w:p>
                    <w:p w14:paraId="3611996A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" w:line="237" w:lineRule="auto"/>
                        <w:ind w:right="55"/>
                      </w:pPr>
                      <w:r>
                        <w:t>Contribución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ejercer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efecto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transformador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población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 dirigido el proyecto. (0-5%)</w:t>
                      </w:r>
                    </w:p>
                    <w:p w14:paraId="5C3754B8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90" w:lineRule="exact"/>
                      </w:pPr>
                      <w:r>
                        <w:t>Experiencia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implantación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proyectos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t>imilares.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(0-</w:t>
                      </w:r>
                      <w:r>
                        <w:rPr>
                          <w:spacing w:val="-5"/>
                        </w:rPr>
                        <w:t>5%)</w:t>
                      </w:r>
                    </w:p>
                    <w:p w14:paraId="51B9EF2F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" w:line="237" w:lineRule="auto"/>
                        <w:ind w:right="46"/>
                      </w:pPr>
                      <w:r>
                        <w:t>Recursos con los que cuenta la asociación. Grado de adecuación y coherencia de los recursos humanos y materiales. (0-5%)</w:t>
                      </w:r>
                    </w:p>
                    <w:p w14:paraId="6519BDD5" w14:textId="77777777" w:rsidR="001A0D11" w:rsidRDefault="001A0D11">
                      <w:pPr>
                        <w:pStyle w:val="Textoindependiente"/>
                        <w:spacing w:before="24"/>
                      </w:pPr>
                    </w:p>
                    <w:p w14:paraId="27947377" w14:textId="77777777" w:rsidR="001A0D11" w:rsidRDefault="00A97323">
                      <w:pPr>
                        <w:pStyle w:val="Textoindependiente"/>
                        <w:spacing w:line="237" w:lineRule="auto"/>
                        <w:ind w:left="456" w:right="35" w:hanging="279"/>
                      </w:pPr>
                      <w:r>
                        <w:t>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Población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ámbito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territorial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al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que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va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dirigido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proyecto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(señalar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correspondiente)</w:t>
                      </w:r>
                    </w:p>
                    <w:p w14:paraId="051E62F7" w14:textId="77777777" w:rsidR="001A0D11" w:rsidRDefault="00A97323">
                      <w:pPr>
                        <w:pStyle w:val="Textoindependiente"/>
                        <w:spacing w:before="1" w:line="237" w:lineRule="auto"/>
                        <w:ind w:left="456" w:hanging="80"/>
                      </w:pPr>
                      <w:r>
                        <w:t>Este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criterio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valorará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20%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total.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uno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apartados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 xml:space="preserve">será </w:t>
                      </w:r>
                      <w:r>
                        <w:rPr>
                          <w:spacing w:val="-2"/>
                        </w:rPr>
                        <w:t>excluyente</w:t>
                      </w:r>
                    </w:p>
                    <w:p w14:paraId="79C76330" w14:textId="77777777" w:rsidR="001A0D11" w:rsidRDefault="001A0D11">
                      <w:pPr>
                        <w:pStyle w:val="Textoindependiente"/>
                        <w:spacing w:before="25"/>
                      </w:pPr>
                    </w:p>
                    <w:p w14:paraId="713510E3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46"/>
                        </w:tabs>
                      </w:pPr>
                      <w:r>
                        <w:t>Regional</w:t>
                      </w:r>
                      <w:r>
                        <w:rPr>
                          <w:spacing w:val="-2"/>
                        </w:rPr>
                        <w:t xml:space="preserve"> (20%)</w:t>
                      </w:r>
                    </w:p>
                    <w:p w14:paraId="1BD5B666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46"/>
                        </w:tabs>
                        <w:spacing w:before="23"/>
                      </w:pPr>
                      <w:r>
                        <w:t>Comarcal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(15%)</w:t>
                      </w:r>
                    </w:p>
                    <w:p w14:paraId="70C32A1D" w14:textId="77777777" w:rsidR="001A0D11" w:rsidRDefault="00A97323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46"/>
                        </w:tabs>
                        <w:spacing w:before="24"/>
                      </w:pPr>
                      <w: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(10%)</w:t>
                      </w:r>
                    </w:p>
                    <w:p w14:paraId="0A338A2F" w14:textId="77777777" w:rsidR="001A0D11" w:rsidRDefault="001A0D11">
                      <w:pPr>
                        <w:pStyle w:val="Textoindependiente"/>
                        <w:spacing w:before="45"/>
                      </w:pPr>
                    </w:p>
                    <w:p w14:paraId="7648D30F" w14:textId="77777777" w:rsidR="001A0D11" w:rsidRDefault="00A97323">
                      <w:pPr>
                        <w:spacing w:before="1" w:line="292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2º.-</w:t>
                      </w:r>
                      <w:r>
                        <w:rPr>
                          <w:spacing w:val="69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ENUMERACIÓNDE</w:t>
                      </w:r>
                      <w:r>
                        <w:rPr>
                          <w:b/>
                          <w:spacing w:val="67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LAS</w:t>
                      </w:r>
                      <w:r>
                        <w:rPr>
                          <w:b/>
                          <w:spacing w:val="6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6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69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PROYECTO</w:t>
                      </w:r>
                      <w:r>
                        <w:rPr>
                          <w:b/>
                          <w:spacing w:val="68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64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</w:t>
                      </w:r>
                      <w:r>
                        <w:rPr>
                          <w:b/>
                          <w:spacing w:val="66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COSTE.</w:t>
                      </w:r>
                      <w:r>
                        <w:rPr>
                          <w:b/>
                          <w:spacing w:val="7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(El</w:t>
                      </w:r>
                      <w:r>
                        <w:rPr>
                          <w:spacing w:val="68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coste</w:t>
                      </w:r>
                    </w:p>
                    <w:p w14:paraId="62D5EA2C" w14:textId="06F204DC" w:rsidR="001A0D11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  <w:r>
                        <w:t>coincidirá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columna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gastos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Actividad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 Anexo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III)</w:t>
                      </w:r>
                    </w:p>
                    <w:p w14:paraId="0DB13295" w14:textId="61EE3C9E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0B9865F9" w14:textId="708CBC7F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6228596F" w14:textId="40FBD68F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1863009F" w14:textId="291B90FB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2195B006" w14:textId="068E8A8F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25664227" w14:textId="5F04A077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4F8CEE50" w14:textId="6C9F6148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3963E86A" w14:textId="48D7FBA8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20DE2B02" w14:textId="0624B071" w:rsidR="00A97323" w:rsidRDefault="00A97323">
                      <w:pPr>
                        <w:pStyle w:val="Textoindependiente"/>
                        <w:spacing w:line="292" w:lineRule="exact"/>
                        <w:ind w:left="105"/>
                        <w:rPr>
                          <w:spacing w:val="-4"/>
                        </w:rPr>
                      </w:pPr>
                    </w:p>
                    <w:p w14:paraId="489181D1" w14:textId="77777777" w:rsidR="00A97323" w:rsidRDefault="00A97323">
                      <w:pPr>
                        <w:pStyle w:val="Textoindependiente"/>
                        <w:spacing w:line="292" w:lineRule="exact"/>
                        <w:ind w:left="10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A0D11">
      <w:pgSz w:w="11910" w:h="16840"/>
      <w:pgMar w:top="2000" w:right="1400" w:bottom="1240" w:left="1400" w:header="252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5F28" w14:textId="77777777" w:rsidR="00000000" w:rsidRDefault="00A97323">
      <w:r>
        <w:separator/>
      </w:r>
    </w:p>
  </w:endnote>
  <w:endnote w:type="continuationSeparator" w:id="0">
    <w:p w14:paraId="363736F0" w14:textId="77777777" w:rsidR="00000000" w:rsidRDefault="00A9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FAB2" w14:textId="77777777" w:rsidR="001A0D11" w:rsidRDefault="00A9732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373458D" wp14:editId="284023BE">
              <wp:simplePos x="0" y="0"/>
              <wp:positionH relativeFrom="page">
                <wp:posOffset>3665180</wp:posOffset>
              </wp:positionH>
              <wp:positionV relativeFrom="page">
                <wp:posOffset>9887043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37585" w14:textId="77777777" w:rsidR="001A0D11" w:rsidRDefault="00A97323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345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88.6pt;margin-top:778.5pt;width:19pt;height:15.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" filled="f" stroked="f">
              <v:textbox inset="0,0,0,0">
                <w:txbxContent>
                  <w:p w14:paraId="1EC37585" w14:textId="77777777" w:rsidR="001A0D11" w:rsidRDefault="00A97323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5F2D" w14:textId="77777777" w:rsidR="00000000" w:rsidRDefault="00A97323">
      <w:r>
        <w:separator/>
      </w:r>
    </w:p>
  </w:footnote>
  <w:footnote w:type="continuationSeparator" w:id="0">
    <w:p w14:paraId="5406EC16" w14:textId="77777777" w:rsidR="00000000" w:rsidRDefault="00A9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0BEC" w14:textId="77777777" w:rsidR="001A0D11" w:rsidRDefault="00A973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0496" behindDoc="1" locked="0" layoutInCell="1" allowOverlap="1" wp14:anchorId="0A13472A" wp14:editId="209DBE1F">
          <wp:simplePos x="0" y="0"/>
          <wp:positionH relativeFrom="page">
            <wp:posOffset>1031747</wp:posOffset>
          </wp:positionH>
          <wp:positionV relativeFrom="page">
            <wp:posOffset>160019</wp:posOffset>
          </wp:positionV>
          <wp:extent cx="446531" cy="6141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6531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5E937703" wp14:editId="5A49A06E">
          <wp:simplePos x="0" y="0"/>
          <wp:positionH relativeFrom="page">
            <wp:posOffset>5401055</wp:posOffset>
          </wp:positionH>
          <wp:positionV relativeFrom="page">
            <wp:posOffset>292607</wp:posOffset>
          </wp:positionV>
          <wp:extent cx="915924" cy="6385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5924" cy="6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559C7CD8" wp14:editId="6F6E3EFC">
              <wp:simplePos x="0" y="0"/>
              <wp:positionH relativeFrom="page">
                <wp:posOffset>1514328</wp:posOffset>
              </wp:positionH>
              <wp:positionV relativeFrom="page">
                <wp:posOffset>615334</wp:posOffset>
              </wp:positionV>
              <wp:extent cx="1058545" cy="284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854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1C22C" w14:textId="77777777" w:rsidR="001A0D11" w:rsidRDefault="00A97323">
                          <w:pPr>
                            <w:spacing w:before="14" w:line="207" w:lineRule="exact"/>
                            <w:ind w:left="29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Región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Murcia</w:t>
                          </w:r>
                        </w:p>
                        <w:p w14:paraId="6F42F8DC" w14:textId="77777777" w:rsidR="001A0D11" w:rsidRDefault="00A97323">
                          <w:pPr>
                            <w:spacing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Consejería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7C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19.25pt;margin-top:48.45pt;width:83.35pt;height:22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" filled="f" stroked="f">
              <v:textbox inset="0,0,0,0">
                <w:txbxContent>
                  <w:p w14:paraId="47C1C22C" w14:textId="77777777" w:rsidR="001A0D11" w:rsidRDefault="00A97323">
                    <w:pPr>
                      <w:spacing w:before="14" w:line="207" w:lineRule="exact"/>
                      <w:ind w:left="29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Región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Murcia</w:t>
                    </w:r>
                  </w:p>
                  <w:p w14:paraId="6F42F8DC" w14:textId="77777777" w:rsidR="001A0D11" w:rsidRDefault="00A97323">
                    <w:pPr>
                      <w:spacing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Consejería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D44"/>
    <w:multiLevelType w:val="hybridMultilevel"/>
    <w:tmpl w:val="ED92957E"/>
    <w:lvl w:ilvl="0" w:tplc="712868BE">
      <w:numFmt w:val="bullet"/>
      <w:lvlText w:val="-"/>
      <w:lvlJc w:val="left"/>
      <w:pPr>
        <w:ind w:left="7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F8FF9C">
      <w:numFmt w:val="bullet"/>
      <w:lvlText w:val="•"/>
      <w:lvlJc w:val="left"/>
      <w:pPr>
        <w:ind w:left="1552" w:hanging="425"/>
      </w:pPr>
      <w:rPr>
        <w:rFonts w:hint="default"/>
        <w:lang w:val="es-ES" w:eastAsia="en-US" w:bidi="ar-SA"/>
      </w:rPr>
    </w:lvl>
    <w:lvl w:ilvl="2" w:tplc="9B4A1124">
      <w:numFmt w:val="bullet"/>
      <w:lvlText w:val="•"/>
      <w:lvlJc w:val="left"/>
      <w:pPr>
        <w:ind w:left="2364" w:hanging="425"/>
      </w:pPr>
      <w:rPr>
        <w:rFonts w:hint="default"/>
        <w:lang w:val="es-ES" w:eastAsia="en-US" w:bidi="ar-SA"/>
      </w:rPr>
    </w:lvl>
    <w:lvl w:ilvl="3" w:tplc="F684D28C">
      <w:numFmt w:val="bullet"/>
      <w:lvlText w:val="•"/>
      <w:lvlJc w:val="left"/>
      <w:pPr>
        <w:ind w:left="3176" w:hanging="425"/>
      </w:pPr>
      <w:rPr>
        <w:rFonts w:hint="default"/>
        <w:lang w:val="es-ES" w:eastAsia="en-US" w:bidi="ar-SA"/>
      </w:rPr>
    </w:lvl>
    <w:lvl w:ilvl="4" w:tplc="FCEA3472">
      <w:numFmt w:val="bullet"/>
      <w:lvlText w:val="•"/>
      <w:lvlJc w:val="left"/>
      <w:pPr>
        <w:ind w:left="3989" w:hanging="425"/>
      </w:pPr>
      <w:rPr>
        <w:rFonts w:hint="default"/>
        <w:lang w:val="es-ES" w:eastAsia="en-US" w:bidi="ar-SA"/>
      </w:rPr>
    </w:lvl>
    <w:lvl w:ilvl="5" w:tplc="535A009E">
      <w:numFmt w:val="bullet"/>
      <w:lvlText w:val="•"/>
      <w:lvlJc w:val="left"/>
      <w:pPr>
        <w:ind w:left="4801" w:hanging="425"/>
      </w:pPr>
      <w:rPr>
        <w:rFonts w:hint="default"/>
        <w:lang w:val="es-ES" w:eastAsia="en-US" w:bidi="ar-SA"/>
      </w:rPr>
    </w:lvl>
    <w:lvl w:ilvl="6" w:tplc="1174FD7E">
      <w:numFmt w:val="bullet"/>
      <w:lvlText w:val="•"/>
      <w:lvlJc w:val="left"/>
      <w:pPr>
        <w:ind w:left="5613" w:hanging="425"/>
      </w:pPr>
      <w:rPr>
        <w:rFonts w:hint="default"/>
        <w:lang w:val="es-ES" w:eastAsia="en-US" w:bidi="ar-SA"/>
      </w:rPr>
    </w:lvl>
    <w:lvl w:ilvl="7" w:tplc="8A6CC370">
      <w:numFmt w:val="bullet"/>
      <w:lvlText w:val="•"/>
      <w:lvlJc w:val="left"/>
      <w:pPr>
        <w:ind w:left="6426" w:hanging="425"/>
      </w:pPr>
      <w:rPr>
        <w:rFonts w:hint="default"/>
        <w:lang w:val="es-ES" w:eastAsia="en-US" w:bidi="ar-SA"/>
      </w:rPr>
    </w:lvl>
    <w:lvl w:ilvl="8" w:tplc="4B042CC4">
      <w:numFmt w:val="bullet"/>
      <w:lvlText w:val="•"/>
      <w:lvlJc w:val="left"/>
      <w:pPr>
        <w:ind w:left="7238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25764C33"/>
    <w:multiLevelType w:val="hybridMultilevel"/>
    <w:tmpl w:val="1ECE3C5E"/>
    <w:lvl w:ilvl="0" w:tplc="5A4EE84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9F202A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DA4073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0E66B672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A0BE1E18"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 w:tplc="037E4A4A">
      <w:numFmt w:val="bullet"/>
      <w:lvlText w:val="•"/>
      <w:lvlJc w:val="left"/>
      <w:pPr>
        <w:ind w:left="4841" w:hanging="360"/>
      </w:pPr>
      <w:rPr>
        <w:rFonts w:hint="default"/>
        <w:lang w:val="es-ES" w:eastAsia="en-US" w:bidi="ar-SA"/>
      </w:rPr>
    </w:lvl>
    <w:lvl w:ilvl="6" w:tplc="8CD405DA">
      <w:numFmt w:val="bullet"/>
      <w:lvlText w:val="•"/>
      <w:lvlJc w:val="left"/>
      <w:pPr>
        <w:ind w:left="5645" w:hanging="360"/>
      </w:pPr>
      <w:rPr>
        <w:rFonts w:hint="default"/>
        <w:lang w:val="es-ES" w:eastAsia="en-US" w:bidi="ar-SA"/>
      </w:rPr>
    </w:lvl>
    <w:lvl w:ilvl="7" w:tplc="EB7EE3F8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8" w:tplc="5F22FF2E">
      <w:numFmt w:val="bullet"/>
      <w:lvlText w:val="•"/>
      <w:lvlJc w:val="left"/>
      <w:pPr>
        <w:ind w:left="725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8B441FC"/>
    <w:multiLevelType w:val="hybridMultilevel"/>
    <w:tmpl w:val="4DB0C4B0"/>
    <w:lvl w:ilvl="0" w:tplc="0666EDFC">
      <w:numFmt w:val="bullet"/>
      <w:lvlText w:val="-"/>
      <w:lvlJc w:val="left"/>
      <w:pPr>
        <w:ind w:left="7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81AA438">
      <w:start w:val="1"/>
      <w:numFmt w:val="lowerLetter"/>
      <w:lvlText w:val="%2."/>
      <w:lvlJc w:val="left"/>
      <w:pPr>
        <w:ind w:left="115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CAEB234">
      <w:numFmt w:val="bullet"/>
      <w:lvlText w:val="•"/>
      <w:lvlJc w:val="left"/>
      <w:pPr>
        <w:ind w:left="2042" w:hanging="284"/>
      </w:pPr>
      <w:rPr>
        <w:rFonts w:hint="default"/>
        <w:lang w:val="es-ES" w:eastAsia="en-US" w:bidi="ar-SA"/>
      </w:rPr>
    </w:lvl>
    <w:lvl w:ilvl="3" w:tplc="F3D00150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DC3462A6">
      <w:numFmt w:val="bullet"/>
      <w:lvlText w:val="•"/>
      <w:lvlJc w:val="left"/>
      <w:pPr>
        <w:ind w:left="3808" w:hanging="284"/>
      </w:pPr>
      <w:rPr>
        <w:rFonts w:hint="default"/>
        <w:lang w:val="es-ES" w:eastAsia="en-US" w:bidi="ar-SA"/>
      </w:rPr>
    </w:lvl>
    <w:lvl w:ilvl="5" w:tplc="F1E45338">
      <w:numFmt w:val="bullet"/>
      <w:lvlText w:val="•"/>
      <w:lvlJc w:val="left"/>
      <w:pPr>
        <w:ind w:left="4691" w:hanging="284"/>
      </w:pPr>
      <w:rPr>
        <w:rFonts w:hint="default"/>
        <w:lang w:val="es-ES" w:eastAsia="en-US" w:bidi="ar-SA"/>
      </w:rPr>
    </w:lvl>
    <w:lvl w:ilvl="6" w:tplc="EAFC5D6E">
      <w:numFmt w:val="bullet"/>
      <w:lvlText w:val="•"/>
      <w:lvlJc w:val="left"/>
      <w:pPr>
        <w:ind w:left="5574" w:hanging="284"/>
      </w:pPr>
      <w:rPr>
        <w:rFonts w:hint="default"/>
        <w:lang w:val="es-ES" w:eastAsia="en-US" w:bidi="ar-SA"/>
      </w:rPr>
    </w:lvl>
    <w:lvl w:ilvl="7" w:tplc="DE7CDFF4">
      <w:numFmt w:val="bullet"/>
      <w:lvlText w:val="•"/>
      <w:lvlJc w:val="left"/>
      <w:pPr>
        <w:ind w:left="6457" w:hanging="284"/>
      </w:pPr>
      <w:rPr>
        <w:rFonts w:hint="default"/>
        <w:lang w:val="es-ES" w:eastAsia="en-US" w:bidi="ar-SA"/>
      </w:rPr>
    </w:lvl>
    <w:lvl w:ilvl="8" w:tplc="44C6F07C">
      <w:numFmt w:val="bullet"/>
      <w:lvlText w:val="•"/>
      <w:lvlJc w:val="left"/>
      <w:pPr>
        <w:ind w:left="734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5BC56C2C"/>
    <w:multiLevelType w:val="hybridMultilevel"/>
    <w:tmpl w:val="63BA6AC8"/>
    <w:lvl w:ilvl="0" w:tplc="EDA0B4EE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7D442F0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87B25B7E">
      <w:numFmt w:val="bullet"/>
      <w:lvlText w:val="•"/>
      <w:lvlJc w:val="left"/>
      <w:pPr>
        <w:ind w:left="2573" w:hanging="360"/>
      </w:pPr>
      <w:rPr>
        <w:rFonts w:hint="default"/>
        <w:lang w:val="es-ES" w:eastAsia="en-US" w:bidi="ar-SA"/>
      </w:rPr>
    </w:lvl>
    <w:lvl w:ilvl="3" w:tplc="690672CE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B832E1D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47725C8C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6" w:tplc="D0F24CDC">
      <w:numFmt w:val="bullet"/>
      <w:lvlText w:val="•"/>
      <w:lvlJc w:val="left"/>
      <w:pPr>
        <w:ind w:left="5839" w:hanging="360"/>
      </w:pPr>
      <w:rPr>
        <w:rFonts w:hint="default"/>
        <w:lang w:val="es-ES" w:eastAsia="en-US" w:bidi="ar-SA"/>
      </w:rPr>
    </w:lvl>
    <w:lvl w:ilvl="7" w:tplc="26F28D90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8" w:tplc="37F8779A">
      <w:numFmt w:val="bullet"/>
      <w:lvlText w:val="•"/>
      <w:lvlJc w:val="left"/>
      <w:pPr>
        <w:ind w:left="747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D11"/>
    <w:rsid w:val="001A0D11"/>
    <w:rsid w:val="00A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6AEE"/>
  <w15:docId w15:val="{51B0E16F-9A3F-4FCF-B9BF-DDA2756E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3" w:right="-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38"/>
      <w:ind w:left="7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1426</Characters>
  <Application>Microsoft Office Word</Application>
  <DocSecurity>4</DocSecurity>
  <Lines>11</Lines>
  <Paragraphs>3</Paragraphs>
  <ScaleCrop>false</ScaleCrop>
  <Company>Servicio Murciano de Salud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CONVOCATORIA CONCURRENCIA  2025. 24-10-2025.pdf</dc:title>
  <dc:creator>Maria Dolores Garcia Moreno</dc:creator>
  <cp:lastModifiedBy>GARCIA MORENO, MARIA DOLORES</cp:lastModifiedBy>
  <cp:revision>2</cp:revision>
  <dcterms:created xsi:type="dcterms:W3CDTF">2025-10-29T12:51:00Z</dcterms:created>
  <dcterms:modified xsi:type="dcterms:W3CDTF">2025-10-29T12:51:00Z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</Properties>
</file>